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0F" w:rsidRPr="000D03C0" w:rsidRDefault="004F250F" w:rsidP="004F250F">
      <w:pPr>
        <w:jc w:val="center"/>
        <w:rPr>
          <w:rFonts w:ascii="Katsoulidis" w:hAnsi="Katsoulidis" w:cs="Times New Roman"/>
          <w:b/>
          <w:sz w:val="26"/>
          <w:szCs w:val="26"/>
        </w:rPr>
      </w:pPr>
      <w:r w:rsidRPr="000D03C0">
        <w:rPr>
          <w:rFonts w:ascii="Katsoulidis" w:hAnsi="Katsoulidis" w:cs="Times New Roman"/>
          <w:b/>
          <w:sz w:val="26"/>
          <w:szCs w:val="26"/>
        </w:rPr>
        <w:t>ΠΡΟΓΡΑΜΜΑ ΗΜΕΡΙΔΑΣ ΠΑΡΟΥΣΙΑΣΕΩΝ</w:t>
      </w:r>
    </w:p>
    <w:p w:rsidR="004F250F" w:rsidRPr="000D03C0" w:rsidRDefault="004F250F" w:rsidP="004F250F">
      <w:pPr>
        <w:jc w:val="center"/>
        <w:rPr>
          <w:rFonts w:ascii="Katsoulidis" w:hAnsi="Katsoulidis" w:cs="Times New Roman"/>
          <w:b/>
          <w:sz w:val="26"/>
          <w:szCs w:val="26"/>
        </w:rPr>
      </w:pPr>
      <w:r w:rsidRPr="000D03C0">
        <w:rPr>
          <w:rFonts w:ascii="Katsoulidis" w:hAnsi="Katsoulidis" w:cs="Times New Roman"/>
          <w:b/>
          <w:sz w:val="26"/>
          <w:szCs w:val="26"/>
        </w:rPr>
        <w:t>ΔΙΠΛΩΜΑΤΙΚΩΝ ΕΡΓΑΣΙΩΝ ΠΜΣ ΙΦΕΤ</w:t>
      </w:r>
    </w:p>
    <w:p w:rsidR="004F250F" w:rsidRDefault="004F250F" w:rsidP="004F250F">
      <w:pPr>
        <w:jc w:val="center"/>
        <w:rPr>
          <w:rFonts w:ascii="Katsoulidis" w:hAnsi="Katsoulidis" w:cs="Times New Roman"/>
          <w:b/>
          <w:sz w:val="26"/>
          <w:szCs w:val="26"/>
        </w:rPr>
      </w:pPr>
      <w:r>
        <w:rPr>
          <w:rFonts w:ascii="Katsoulidis" w:hAnsi="Katsoulidis" w:cs="Times New Roman"/>
          <w:b/>
          <w:sz w:val="26"/>
          <w:szCs w:val="26"/>
        </w:rPr>
        <w:t>Παρασκευή, 21-11-2025</w:t>
      </w:r>
    </w:p>
    <w:p w:rsidR="004F250F" w:rsidRDefault="004F250F" w:rsidP="004F250F">
      <w:pPr>
        <w:jc w:val="center"/>
        <w:rPr>
          <w:rFonts w:ascii="Katsoulidis" w:hAnsi="Katsoulidis" w:cs="Times New Roman"/>
          <w:b/>
          <w:sz w:val="26"/>
          <w:szCs w:val="26"/>
        </w:rPr>
      </w:pPr>
    </w:p>
    <w:p w:rsidR="004F250F" w:rsidRDefault="004F250F" w:rsidP="004F250F">
      <w:pPr>
        <w:ind w:left="0" w:firstLine="0"/>
        <w:rPr>
          <w:rFonts w:ascii="Katsoulidis" w:hAnsi="Katsoulidis"/>
          <w:color w:val="0070C0"/>
          <w:szCs w:val="20"/>
        </w:rPr>
      </w:pPr>
    </w:p>
    <w:p w:rsidR="004F250F" w:rsidRDefault="004F250F" w:rsidP="004F250F">
      <w:pPr>
        <w:ind w:left="0" w:firstLine="0"/>
        <w:rPr>
          <w:rFonts w:ascii="Katsoulidis" w:hAnsi="Katsoulidis"/>
          <w:color w:val="0070C0"/>
          <w:szCs w:val="20"/>
        </w:rPr>
      </w:pPr>
    </w:p>
    <w:p w:rsidR="004F250F" w:rsidRPr="001137E7" w:rsidRDefault="004F250F" w:rsidP="004F250F">
      <w:pPr>
        <w:ind w:left="0" w:firstLine="0"/>
        <w:rPr>
          <w:rFonts w:ascii="Katsoulidis" w:hAnsi="Katsoulidis"/>
          <w:b/>
          <w:szCs w:val="20"/>
        </w:rPr>
      </w:pPr>
    </w:p>
    <w:p w:rsidR="004F250F" w:rsidRPr="001137E7" w:rsidRDefault="004F250F" w:rsidP="004F250F">
      <w:pPr>
        <w:ind w:left="0" w:firstLine="0"/>
        <w:rPr>
          <w:rFonts w:ascii="TimesNewRomanPSMT" w:hAnsi="TimesNewRomanPSMT" w:cs="TimesNewRomanPSMT"/>
          <w:b/>
          <w:color w:val="auto"/>
          <w:sz w:val="24"/>
          <w:lang w:eastAsia="en-US"/>
        </w:rPr>
      </w:pPr>
      <w:r>
        <w:rPr>
          <w:rFonts w:ascii="Katsoulidis" w:hAnsi="Katsoulidis" w:cs="Times New Roman"/>
          <w:b/>
          <w:color w:val="auto"/>
          <w:sz w:val="24"/>
        </w:rPr>
        <w:t>18.00-19.00</w:t>
      </w:r>
      <w:r w:rsidRPr="00EB2C66">
        <w:rPr>
          <w:rFonts w:ascii="Katsoulidis" w:hAnsi="Katsoulidis" w:cs="Times New Roman"/>
          <w:b/>
          <w:color w:val="auto"/>
          <w:sz w:val="24"/>
        </w:rPr>
        <w:t xml:space="preserve"> </w:t>
      </w:r>
      <w:r>
        <w:rPr>
          <w:rFonts w:ascii="Katsoulidis" w:hAnsi="Katsoulidis" w:cs="Times New Roman"/>
          <w:b/>
          <w:sz w:val="24"/>
        </w:rPr>
        <w:t xml:space="preserve">Αλεξάνδρα </w:t>
      </w:r>
      <w:proofErr w:type="spellStart"/>
      <w:r>
        <w:rPr>
          <w:rFonts w:ascii="Katsoulidis" w:hAnsi="Katsoulidis" w:cs="Times New Roman"/>
          <w:b/>
          <w:sz w:val="24"/>
        </w:rPr>
        <w:t>Δελένδα</w:t>
      </w:r>
      <w:proofErr w:type="spellEnd"/>
      <w:r>
        <w:rPr>
          <w:rFonts w:ascii="Katsoulidis" w:hAnsi="Katsoulidis" w:cs="Times New Roman"/>
          <w:b/>
          <w:sz w:val="24"/>
        </w:rPr>
        <w:t xml:space="preserve"> </w:t>
      </w:r>
      <w:r w:rsidRPr="00EB2C66">
        <w:rPr>
          <w:rFonts w:ascii="Katsoulidis" w:hAnsi="Katsoulidis" w:cs="Times New Roman"/>
          <w:b/>
          <w:sz w:val="24"/>
        </w:rPr>
        <w:t xml:space="preserve"> (ΑΜ</w:t>
      </w:r>
      <w:r>
        <w:rPr>
          <w:rFonts w:ascii="Katsoulidis" w:hAnsi="Katsoulidis" w:cs="Times New Roman"/>
          <w:b/>
          <w:sz w:val="24"/>
        </w:rPr>
        <w:t xml:space="preserve"> </w:t>
      </w:r>
      <w:r>
        <w:rPr>
          <w:rFonts w:ascii="TimesNewRomanPSMT" w:hAnsi="TimesNewRomanPSMT" w:cs="TimesNewRomanPSMT"/>
          <w:b/>
          <w:color w:val="auto"/>
          <w:sz w:val="24"/>
          <w:lang w:eastAsia="en-US"/>
        </w:rPr>
        <w:t>7986112100003</w:t>
      </w:r>
      <w:r w:rsidRPr="00AC379C">
        <w:rPr>
          <w:rFonts w:ascii="Katsoulidis" w:hAnsi="Katsoulidis" w:cs="Times New Roman"/>
          <w:b/>
          <w:sz w:val="24"/>
        </w:rPr>
        <w:t>)</w:t>
      </w:r>
    </w:p>
    <w:p w:rsidR="004F250F" w:rsidRPr="000D03C0" w:rsidRDefault="004F250F" w:rsidP="004F250F">
      <w:pPr>
        <w:ind w:left="0" w:firstLine="0"/>
        <w:rPr>
          <w:rFonts w:ascii="Katsoulidis" w:hAnsi="Katsoulidis" w:cs="Times New Roman"/>
          <w:b/>
          <w:sz w:val="24"/>
        </w:rPr>
      </w:pPr>
    </w:p>
    <w:p w:rsidR="004F250F" w:rsidRDefault="004F250F" w:rsidP="004F250F">
      <w:pPr>
        <w:widowControl/>
        <w:autoSpaceDE w:val="0"/>
        <w:autoSpaceDN w:val="0"/>
        <w:adjustRightInd w:val="0"/>
        <w:ind w:left="0" w:right="0" w:firstLine="0"/>
        <w:rPr>
          <w:rFonts w:ascii="Katsoulidis" w:hAnsi="Katsoulidis" w:cs="TimesNewRomanPSMT"/>
          <w:i/>
          <w:color w:val="auto"/>
          <w:sz w:val="24"/>
          <w:lang w:eastAsia="en-US"/>
        </w:rPr>
      </w:pPr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 xml:space="preserve">"Φιλοσοφία και Λογοτεχνία: Η επιρροή του </w:t>
      </w:r>
      <w:proofErr w:type="spellStart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George</w:t>
      </w:r>
      <w:proofErr w:type="spellEnd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 xml:space="preserve"> </w:t>
      </w:r>
      <w:proofErr w:type="spellStart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Berkeley</w:t>
      </w:r>
      <w:proofErr w:type="spellEnd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 xml:space="preserve"> στη σκέψη του </w:t>
      </w:r>
      <w:proofErr w:type="spellStart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Jorge</w:t>
      </w:r>
      <w:proofErr w:type="spellEnd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 xml:space="preserve"> </w:t>
      </w:r>
      <w:proofErr w:type="spellStart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Lous</w:t>
      </w:r>
      <w:proofErr w:type="spellEnd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 xml:space="preserve"> </w:t>
      </w:r>
      <w:proofErr w:type="spellStart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Borges</w:t>
      </w:r>
      <w:proofErr w:type="spellEnd"/>
      <w:r w:rsidRPr="001137E7">
        <w:rPr>
          <w:rFonts w:ascii="Katsoulidis" w:hAnsi="Katsoulidis" w:cs="TimesNewRomanPSMT"/>
          <w:i/>
          <w:color w:val="auto"/>
          <w:sz w:val="24"/>
          <w:lang w:eastAsia="en-US"/>
        </w:rPr>
        <w:t>"</w:t>
      </w:r>
    </w:p>
    <w:p w:rsidR="004F250F" w:rsidRPr="001137E7" w:rsidRDefault="004F250F" w:rsidP="004F250F">
      <w:pPr>
        <w:widowControl/>
        <w:autoSpaceDE w:val="0"/>
        <w:autoSpaceDN w:val="0"/>
        <w:adjustRightInd w:val="0"/>
        <w:ind w:left="0" w:right="0" w:firstLine="0"/>
        <w:rPr>
          <w:rFonts w:ascii="Katsoulidis" w:eastAsia="Times New Roman" w:hAnsi="Katsoulidis"/>
          <w:i/>
          <w:color w:val="auto"/>
          <w:sz w:val="24"/>
        </w:rPr>
      </w:pPr>
    </w:p>
    <w:p w:rsidR="00B90C72" w:rsidRDefault="004F250F" w:rsidP="00B90C72">
      <w:pPr>
        <w:widowControl/>
        <w:spacing w:after="160"/>
        <w:ind w:left="0" w:right="0" w:firstLine="0"/>
        <w:rPr>
          <w:rFonts w:ascii="Katsoulidis" w:hAnsi="Katsoulidis" w:cs="Times New Roman"/>
          <w:color w:val="000000" w:themeColor="text1"/>
          <w:sz w:val="24"/>
        </w:rPr>
      </w:pPr>
      <w:r w:rsidRPr="00590B3A">
        <w:rPr>
          <w:rFonts w:ascii="Katsoulidis" w:hAnsi="Katsoulidis" w:cs="Times New Roman"/>
          <w:color w:val="000000" w:themeColor="text1"/>
          <w:sz w:val="24"/>
        </w:rPr>
        <w:t xml:space="preserve">Μέλη τριμελούς επιτροπής: </w:t>
      </w:r>
      <w:r>
        <w:rPr>
          <w:rFonts w:ascii="Katsoulidis" w:hAnsi="Katsoulidis"/>
          <w:sz w:val="24"/>
        </w:rPr>
        <w:t xml:space="preserve">Στυλιανός Βιρβιδάκης </w:t>
      </w:r>
      <w:r w:rsidRPr="00590B3A">
        <w:rPr>
          <w:rFonts w:ascii="Katsoulidis" w:hAnsi="Katsoulidis" w:cs="Times New Roman"/>
          <w:color w:val="000000" w:themeColor="text1"/>
          <w:sz w:val="24"/>
        </w:rPr>
        <w:t xml:space="preserve">(επιβλέπων), </w:t>
      </w:r>
      <w:r>
        <w:rPr>
          <w:rFonts w:ascii="Katsoulidis" w:eastAsia="Times New Roman" w:hAnsi="Katsoulidis" w:cs="Times New Roman"/>
          <w:color w:val="auto"/>
          <w:sz w:val="24"/>
        </w:rPr>
        <w:t xml:space="preserve">Βασιλική </w:t>
      </w:r>
      <w:proofErr w:type="spellStart"/>
      <w:r>
        <w:rPr>
          <w:rFonts w:ascii="Katsoulidis" w:eastAsia="Times New Roman" w:hAnsi="Katsoulidis" w:cs="Times New Roman"/>
          <w:color w:val="auto"/>
          <w:sz w:val="24"/>
        </w:rPr>
        <w:t>Κιντή</w:t>
      </w:r>
      <w:proofErr w:type="spellEnd"/>
      <w:r>
        <w:rPr>
          <w:rFonts w:ascii="Katsoulidis" w:eastAsia="Times New Roman" w:hAnsi="Katsoulidis" w:cs="Times New Roman"/>
          <w:color w:val="auto"/>
          <w:sz w:val="24"/>
        </w:rPr>
        <w:t xml:space="preserve"> </w:t>
      </w:r>
      <w:r w:rsidRPr="00590B3A">
        <w:rPr>
          <w:rFonts w:ascii="Katsoulidis" w:hAnsi="Katsoulidis" w:cs="Times New Roman"/>
          <w:color w:val="000000" w:themeColor="text1"/>
          <w:sz w:val="24"/>
        </w:rPr>
        <w:t xml:space="preserve">και </w:t>
      </w:r>
      <w:r>
        <w:rPr>
          <w:rFonts w:ascii="Katsoulidis" w:hAnsi="Katsoulidis" w:cs="Times New Roman"/>
          <w:color w:val="000000" w:themeColor="text1"/>
          <w:sz w:val="24"/>
        </w:rPr>
        <w:t xml:space="preserve">Αντώνιος </w:t>
      </w:r>
      <w:proofErr w:type="spellStart"/>
      <w:r>
        <w:rPr>
          <w:rFonts w:ascii="Katsoulidis" w:hAnsi="Katsoulidis" w:cs="Times New Roman"/>
          <w:color w:val="000000" w:themeColor="text1"/>
          <w:sz w:val="24"/>
        </w:rPr>
        <w:t>Χατζημωυσής</w:t>
      </w:r>
      <w:proofErr w:type="spellEnd"/>
      <w:r>
        <w:rPr>
          <w:rFonts w:ascii="Katsoulidis" w:hAnsi="Katsoulidis" w:cs="Times New Roman"/>
          <w:color w:val="000000" w:themeColor="text1"/>
          <w:sz w:val="24"/>
        </w:rPr>
        <w:t xml:space="preserve"> </w:t>
      </w:r>
    </w:p>
    <w:p w:rsidR="00B90C72" w:rsidRDefault="004F250F" w:rsidP="00B90C72">
      <w:pPr>
        <w:widowControl/>
        <w:spacing w:after="160"/>
        <w:ind w:left="0" w:right="0" w:firstLine="0"/>
        <w:rPr>
          <w:rFonts w:ascii="Katsoulidis" w:hAnsi="Katsoulidis" w:cs="Calibri"/>
          <w:sz w:val="24"/>
        </w:rPr>
      </w:pPr>
      <w:r w:rsidRPr="00C47454">
        <w:rPr>
          <w:rFonts w:ascii="Katsoulidis" w:hAnsi="Katsoulidis" w:cs="Times New Roman"/>
          <w:color w:val="000000" w:themeColor="text1"/>
          <w:sz w:val="24"/>
        </w:rPr>
        <w:t>Σύνδεσμος Παρουσίασης:</w:t>
      </w:r>
      <w:r w:rsidRPr="00C47454">
        <w:rPr>
          <w:rFonts w:ascii="Katsoulidis" w:hAnsi="Katsoulidis" w:cs="Calibri"/>
          <w:sz w:val="24"/>
        </w:rPr>
        <w:t xml:space="preserve"> </w:t>
      </w:r>
    </w:p>
    <w:p w:rsidR="00B90C72" w:rsidRPr="00B90C72" w:rsidRDefault="00B90C72" w:rsidP="00B90C72">
      <w:pPr>
        <w:widowControl/>
        <w:spacing w:after="160"/>
        <w:ind w:left="0" w:right="0" w:firstLine="0"/>
        <w:rPr>
          <w:rFonts w:ascii="Katsoulidis" w:hAnsi="Katsoulidis" w:cs="Times New Roman"/>
          <w:color w:val="000000" w:themeColor="text1"/>
          <w:sz w:val="24"/>
        </w:rPr>
      </w:pPr>
      <w:hyperlink r:id="rId4" w:history="1">
        <w:r w:rsidRPr="00B90C72">
          <w:rPr>
            <w:rFonts w:ascii="Katsoulidis" w:eastAsia="Times New Roman" w:hAnsi="Katsoulidis"/>
            <w:color w:val="0000FF"/>
            <w:szCs w:val="20"/>
            <w:u w:val="single"/>
          </w:rPr>
          <w:t>https://uoa.webex.com/uoa/j.php?MTID=me79327f7fb41d364c85b13576a3ef408</w:t>
        </w:r>
      </w:hyperlink>
      <w:r w:rsidRPr="00B90C72">
        <w:rPr>
          <w:rFonts w:ascii="Katsoulidis" w:eastAsia="Times New Roman" w:hAnsi="Katsoulidis"/>
          <w:color w:val="auto"/>
          <w:szCs w:val="20"/>
        </w:rPr>
        <w:t xml:space="preserve"> </w:t>
      </w:r>
    </w:p>
    <w:p w:rsidR="004F250F" w:rsidRPr="006A3E98" w:rsidRDefault="004F250F" w:rsidP="00B90C72">
      <w:pPr>
        <w:widowControl/>
        <w:spacing w:after="160"/>
        <w:ind w:left="0" w:right="0" w:firstLine="0"/>
        <w:jc w:val="left"/>
        <w:rPr>
          <w:rFonts w:ascii="Katsoulidis" w:hAnsi="Katsoulidis" w:cs="Times New Roman"/>
          <w:color w:val="000000" w:themeColor="text1"/>
          <w:sz w:val="24"/>
        </w:rPr>
      </w:pPr>
      <w:bookmarkStart w:id="0" w:name="_GoBack"/>
      <w:bookmarkEnd w:id="0"/>
    </w:p>
    <w:p w:rsidR="004F250F" w:rsidRPr="006A3E98" w:rsidRDefault="004F250F" w:rsidP="004F250F">
      <w:pPr>
        <w:widowControl/>
        <w:spacing w:after="160"/>
        <w:ind w:left="0" w:right="0" w:firstLine="0"/>
        <w:rPr>
          <w:rFonts w:ascii="Katsoulidis" w:hAnsi="Katsoulidis" w:cs="Times New Roman"/>
          <w:color w:val="000000" w:themeColor="text1"/>
          <w:sz w:val="24"/>
        </w:rPr>
      </w:pPr>
    </w:p>
    <w:p w:rsidR="004F250F" w:rsidRPr="006A3E98" w:rsidRDefault="004F250F" w:rsidP="004F250F">
      <w:pPr>
        <w:spacing w:after="100"/>
        <w:rPr>
          <w:rFonts w:ascii="Katsoulidis" w:eastAsia="Times New Roman" w:hAnsi="Katsoulidis" w:cs="Times New Roman"/>
          <w:sz w:val="24"/>
        </w:rPr>
      </w:pPr>
    </w:p>
    <w:p w:rsidR="004F250F" w:rsidRPr="000D03C0" w:rsidRDefault="004F250F" w:rsidP="004F250F">
      <w:pPr>
        <w:spacing w:after="100"/>
        <w:jc w:val="center"/>
        <w:rPr>
          <w:rFonts w:ascii="Katsoulidis" w:eastAsia="Times New Roman" w:hAnsi="Katsoulidis" w:cs="Times New Roman"/>
          <w:sz w:val="24"/>
        </w:rPr>
      </w:pPr>
      <w:r w:rsidRPr="000D03C0">
        <w:rPr>
          <w:rFonts w:ascii="Katsoulidis" w:eastAsia="Times New Roman" w:hAnsi="Katsoulidis" w:cs="Times New Roman"/>
          <w:sz w:val="24"/>
        </w:rPr>
        <w:t>Από τη Γραμματεία του ΠΜΣ ΙΦΕΤ</w:t>
      </w:r>
    </w:p>
    <w:p w:rsidR="004F250F" w:rsidRDefault="004F250F" w:rsidP="004F250F">
      <w:pPr>
        <w:spacing w:after="100"/>
        <w:jc w:val="center"/>
        <w:rPr>
          <w:rFonts w:ascii="Times New Roman" w:eastAsia="Times New Roman" w:hAnsi="Times New Roman" w:cs="Times New Roman"/>
          <w:sz w:val="24"/>
        </w:rPr>
      </w:pPr>
    </w:p>
    <w:p w:rsidR="004F250F" w:rsidRDefault="004F250F" w:rsidP="004F250F">
      <w:pPr>
        <w:spacing w:after="100"/>
        <w:jc w:val="center"/>
        <w:rPr>
          <w:rFonts w:ascii="Times New Roman" w:eastAsia="Times New Roman" w:hAnsi="Times New Roman" w:cs="Times New Roman"/>
          <w:sz w:val="24"/>
        </w:rPr>
      </w:pPr>
    </w:p>
    <w:p w:rsidR="004F250F" w:rsidRDefault="004F250F" w:rsidP="004F250F">
      <w:pPr>
        <w:ind w:left="0" w:firstLine="0"/>
        <w:rPr>
          <w:rFonts w:ascii="Times New Roman" w:hAnsi="Times New Roman" w:cs="Times New Roman"/>
          <w:sz w:val="24"/>
        </w:rPr>
      </w:pPr>
    </w:p>
    <w:p w:rsidR="00874A07" w:rsidRPr="004F250F" w:rsidRDefault="00B90C72" w:rsidP="004F250F"/>
    <w:sectPr w:rsidR="00874A07" w:rsidRPr="004F2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0F"/>
    <w:rsid w:val="004F250F"/>
    <w:rsid w:val="007650D2"/>
    <w:rsid w:val="0079596C"/>
    <w:rsid w:val="00B90C72"/>
    <w:rsid w:val="00F3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DC34C-83AC-413C-8136-2A57885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250F"/>
    <w:pPr>
      <w:widowControl w:val="0"/>
      <w:spacing w:after="0" w:line="240" w:lineRule="auto"/>
      <w:ind w:left="851" w:right="737" w:firstLine="425"/>
      <w:jc w:val="both"/>
    </w:pPr>
    <w:rPr>
      <w:rFonts w:eastAsia="Courier New" w:cs="Courier New"/>
      <w:color w:val="000000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F250F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90C72"/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90C72"/>
    <w:rPr>
      <w:rFonts w:ascii="Consolas" w:eastAsia="Courier New" w:hAnsi="Consolas" w:cs="Courier New"/>
      <w:color w:val="000000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a.webex.com/uoa/j.php?MTID=me79327f7fb41d364c85b13576a3ef40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</dc:creator>
  <cp:keywords/>
  <dc:description/>
  <cp:lastModifiedBy>Ele</cp:lastModifiedBy>
  <cp:revision>3</cp:revision>
  <dcterms:created xsi:type="dcterms:W3CDTF">2025-11-14T07:38:00Z</dcterms:created>
  <dcterms:modified xsi:type="dcterms:W3CDTF">2025-11-20T08:52:00Z</dcterms:modified>
</cp:coreProperties>
</file>